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2A1B" w14:textId="3822C6DA" w:rsidR="00495D02" w:rsidRDefault="00495D02" w:rsidP="007F4536">
      <w:pPr>
        <w:pStyle w:val="BodyText"/>
        <w:tabs>
          <w:tab w:val="left" w:pos="5289"/>
          <w:tab w:val="left" w:pos="5591"/>
          <w:tab w:val="left" w:pos="10919"/>
        </w:tabs>
        <w:spacing w:before="0"/>
        <w:rPr>
          <w:rFonts w:ascii="Arial" w:hAnsi="Arial" w:cs="Arial"/>
          <w:b/>
          <w:bCs/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2809"/>
        <w:gridCol w:w="1701"/>
        <w:gridCol w:w="1925"/>
        <w:gridCol w:w="1617"/>
        <w:gridCol w:w="2007"/>
      </w:tblGrid>
      <w:tr w:rsidR="00495D02" w:rsidRPr="00864FB8" w14:paraId="23EDF6C9" w14:textId="77777777" w:rsidTr="00495D02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0D35" w14:textId="71D13C4B" w:rsidR="00495D02" w:rsidRPr="00864FB8" w:rsidRDefault="0046430F" w:rsidP="007F4536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20"/>
              <w:ind w:left="-115"/>
              <w:rPr>
                <w:rFonts w:ascii="Arial" w:eastAsia="Microsoft YaHei" w:hAnsi="Arial" w:cs="Arial"/>
                <w:b/>
                <w:bCs/>
                <w:color w:val="231F20"/>
              </w:rPr>
            </w:pPr>
            <w:r>
              <w:rPr>
                <w:rFonts w:ascii="Arial" w:eastAsia="Microsoft YaHei" w:hAnsi="Arial" w:cs="Arial"/>
                <w:b/>
                <w:bCs/>
                <w:color w:val="231F20"/>
              </w:rPr>
              <w:t>Location</w:t>
            </w:r>
            <w:r w:rsidR="00495D02" w:rsidRPr="00864FB8">
              <w:rPr>
                <w:rFonts w:ascii="Arial" w:eastAsia="Microsoft YaHei" w:hAnsi="Arial" w:cs="Arial"/>
                <w:b/>
                <w:bCs/>
                <w:color w:val="231F20"/>
              </w:rPr>
              <w:t>: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77E19" w14:textId="77777777" w:rsidR="00495D02" w:rsidRPr="00864FB8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rPr>
                <w:rFonts w:ascii="Arial" w:eastAsia="Microsoft YaHei" w:hAnsi="Arial" w:cs="Arial"/>
                <w:b/>
                <w:bCs/>
                <w:color w:val="231F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D68BC" w14:textId="5D276092" w:rsidR="00495D02" w:rsidRPr="00864FB8" w:rsidRDefault="00864FB8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ind w:left="76"/>
              <w:rPr>
                <w:rFonts w:ascii="Arial" w:eastAsia="Microsoft YaHei" w:hAnsi="Arial" w:cs="Arial"/>
                <w:b/>
                <w:bCs/>
                <w:color w:val="231F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</w:rPr>
              <w:t>Trainee Name</w:t>
            </w:r>
            <w:r w:rsidR="00495D02" w:rsidRPr="00864FB8">
              <w:rPr>
                <w:rFonts w:ascii="Arial" w:eastAsia="Microsoft YaHei" w:hAnsi="Arial" w:cs="Arial"/>
                <w:b/>
                <w:bCs/>
                <w:color w:val="231F20"/>
              </w:rPr>
              <w:t>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67E477" w14:textId="77777777" w:rsidR="00495D02" w:rsidRPr="00864FB8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rPr>
                <w:rFonts w:ascii="Arial" w:eastAsia="Microsoft YaHei" w:hAnsi="Arial" w:cs="Arial"/>
                <w:b/>
                <w:bCs/>
                <w:color w:val="231F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47FD8" w14:textId="3204B4FA" w:rsidR="00495D02" w:rsidRPr="00864FB8" w:rsidRDefault="00864FB8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ind w:left="84" w:firstLine="6"/>
              <w:rPr>
                <w:rFonts w:ascii="Arial" w:eastAsia="Microsoft YaHei" w:hAnsi="Arial" w:cs="Arial"/>
                <w:b/>
                <w:bCs/>
                <w:color w:val="231F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</w:rPr>
              <w:t>Coach Name</w:t>
            </w:r>
            <w:r w:rsidR="00495D02" w:rsidRPr="00864FB8">
              <w:rPr>
                <w:rFonts w:ascii="Arial" w:eastAsia="Microsoft YaHei" w:hAnsi="Arial" w:cs="Arial"/>
                <w:b/>
                <w:bCs/>
                <w:color w:val="231F20"/>
              </w:rPr>
              <w:t>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980C6" w14:textId="77777777" w:rsidR="00495D02" w:rsidRPr="00864FB8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rPr>
                <w:rFonts w:ascii="Arial" w:eastAsia="Microsoft YaHei" w:hAnsi="Arial" w:cs="Arial"/>
                <w:b/>
                <w:bCs/>
                <w:color w:val="231F20"/>
              </w:rPr>
            </w:pPr>
          </w:p>
        </w:tc>
      </w:tr>
    </w:tbl>
    <w:p w14:paraId="5FD4F104" w14:textId="17D0D247" w:rsidR="00C40593" w:rsidRPr="00864FB8" w:rsidRDefault="00C40593" w:rsidP="00495D02">
      <w:pPr>
        <w:pStyle w:val="BodyText"/>
        <w:spacing w:before="0"/>
        <w:rPr>
          <w:rFonts w:ascii="Arial" w:eastAsia="Microsoft YaHei" w:hAnsi="Arial" w:cs="Arial"/>
          <w:sz w:val="24"/>
          <w:szCs w:val="24"/>
        </w:rPr>
      </w:pPr>
    </w:p>
    <w:tbl>
      <w:tblPr>
        <w:tblW w:w="1106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3878"/>
        <w:gridCol w:w="4263"/>
      </w:tblGrid>
      <w:tr w:rsidR="00C40593" w:rsidRPr="00864FB8" w14:paraId="34F98314" w14:textId="77777777" w:rsidTr="0005647E">
        <w:trPr>
          <w:trHeight w:val="432"/>
        </w:trPr>
        <w:tc>
          <w:tcPr>
            <w:tcW w:w="11060" w:type="dxa"/>
            <w:gridSpan w:val="3"/>
            <w:tcBorders>
              <w:top w:val="single" w:sz="8" w:space="0" w:color="4286C6"/>
              <w:left w:val="single" w:sz="8" w:space="0" w:color="4286C6"/>
              <w:bottom w:val="nil"/>
              <w:right w:val="single" w:sz="8" w:space="0" w:color="4286C6"/>
            </w:tcBorders>
            <w:shd w:val="clear" w:color="auto" w:fill="4286C6"/>
            <w:vAlign w:val="center"/>
          </w:tcPr>
          <w:p w14:paraId="072F19B2" w14:textId="416A8E8E" w:rsidR="00C40593" w:rsidRPr="00864FB8" w:rsidRDefault="00864FB8" w:rsidP="0005647E">
            <w:pPr>
              <w:pStyle w:val="TableParagraph"/>
              <w:ind w:left="4780" w:right="4760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FFFFFF"/>
                <w:sz w:val="24"/>
              </w:rPr>
              <w:t>Code</w:t>
            </w:r>
            <w:r w:rsidR="00D137E1" w:rsidRPr="00864FB8">
              <w:rPr>
                <w:rFonts w:ascii="Arial" w:eastAsia="Microsoft YaHei" w:hAnsi="Arial" w:cs="Arial"/>
                <w:b/>
                <w:bCs/>
                <w:color w:val="FFFFFF"/>
                <w:sz w:val="24"/>
              </w:rPr>
              <w:t>:</w:t>
            </w:r>
          </w:p>
        </w:tc>
      </w:tr>
      <w:tr w:rsidR="00C40593" w:rsidRPr="00864FB8" w14:paraId="257AE7B9" w14:textId="77777777" w:rsidTr="0005647E">
        <w:trPr>
          <w:trHeight w:val="288"/>
        </w:trPr>
        <w:tc>
          <w:tcPr>
            <w:tcW w:w="2919" w:type="dxa"/>
            <w:tcBorders>
              <w:top w:val="nil"/>
            </w:tcBorders>
          </w:tcPr>
          <w:p w14:paraId="63265FB2" w14:textId="77777777" w:rsidR="00C40593" w:rsidRPr="00864FB8" w:rsidRDefault="00D137E1" w:rsidP="007F6761">
            <w:pPr>
              <w:pStyle w:val="TableParagraph"/>
              <w:ind w:left="14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  <w:sz w:val="24"/>
              </w:rPr>
              <w:t>1</w:t>
            </w:r>
          </w:p>
        </w:tc>
        <w:tc>
          <w:tcPr>
            <w:tcW w:w="3878" w:type="dxa"/>
            <w:tcBorders>
              <w:top w:val="nil"/>
            </w:tcBorders>
          </w:tcPr>
          <w:p w14:paraId="523209CD" w14:textId="77777777" w:rsidR="00C40593" w:rsidRPr="00864FB8" w:rsidRDefault="00D137E1" w:rsidP="007F6761">
            <w:pPr>
              <w:pStyle w:val="TableParagraph"/>
              <w:ind w:left="14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  <w:sz w:val="24"/>
              </w:rPr>
              <w:t>2</w:t>
            </w:r>
          </w:p>
        </w:tc>
        <w:tc>
          <w:tcPr>
            <w:tcW w:w="4263" w:type="dxa"/>
            <w:tcBorders>
              <w:top w:val="nil"/>
            </w:tcBorders>
          </w:tcPr>
          <w:p w14:paraId="64AEEB04" w14:textId="77777777" w:rsidR="00C40593" w:rsidRPr="00864FB8" w:rsidRDefault="00D137E1" w:rsidP="007F6761">
            <w:pPr>
              <w:pStyle w:val="TableParagraph"/>
              <w:ind w:left="14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  <w:sz w:val="24"/>
              </w:rPr>
              <w:t>3</w:t>
            </w:r>
          </w:p>
        </w:tc>
      </w:tr>
      <w:tr w:rsidR="00C40593" w:rsidRPr="00864FB8" w14:paraId="05934EB4" w14:textId="77777777" w:rsidTr="0005647E">
        <w:trPr>
          <w:trHeight w:val="417"/>
        </w:trPr>
        <w:tc>
          <w:tcPr>
            <w:tcW w:w="2919" w:type="dxa"/>
            <w:vAlign w:val="center"/>
          </w:tcPr>
          <w:p w14:paraId="0024557F" w14:textId="0237B370" w:rsidR="00C40593" w:rsidRPr="00864FB8" w:rsidRDefault="00864FB8" w:rsidP="007F6761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sz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</w:rPr>
              <w:t>Developing skills in this area</w:t>
            </w:r>
          </w:p>
        </w:tc>
        <w:tc>
          <w:tcPr>
            <w:tcW w:w="3878" w:type="dxa"/>
            <w:vAlign w:val="center"/>
          </w:tcPr>
          <w:p w14:paraId="02C9A656" w14:textId="580574EC" w:rsidR="00C40593" w:rsidRPr="00864FB8" w:rsidRDefault="00864FB8" w:rsidP="007F6761">
            <w:pPr>
              <w:pStyle w:val="TableParagraph"/>
              <w:ind w:left="-50"/>
              <w:jc w:val="center"/>
              <w:rPr>
                <w:rFonts w:ascii="Arial" w:eastAsia="Microsoft YaHei" w:hAnsi="Arial" w:cs="Arial"/>
                <w:sz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</w:rPr>
              <w:t>Able to implement with on-going support</w:t>
            </w:r>
          </w:p>
        </w:tc>
        <w:tc>
          <w:tcPr>
            <w:tcW w:w="4263" w:type="dxa"/>
            <w:vAlign w:val="center"/>
          </w:tcPr>
          <w:p w14:paraId="2B480923" w14:textId="1D5A810E" w:rsidR="00C40593" w:rsidRPr="00864FB8" w:rsidRDefault="00864FB8" w:rsidP="00864FB8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sz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</w:rPr>
              <w:t>Implements independently with fidelity</w:t>
            </w:r>
          </w:p>
        </w:tc>
      </w:tr>
    </w:tbl>
    <w:p w14:paraId="3F868505" w14:textId="77777777" w:rsidR="0005647E" w:rsidRPr="00864FB8" w:rsidRDefault="00D137E1" w:rsidP="0005647E">
      <w:pPr>
        <w:pStyle w:val="BodyText"/>
        <w:spacing w:before="120" w:after="60"/>
        <w:ind w:right="648"/>
        <w:rPr>
          <w:rFonts w:ascii="Arial" w:eastAsia="Microsoft YaHei" w:hAnsi="Arial" w:cs="Arial"/>
          <w:b/>
          <w:bCs/>
          <w:color w:val="231F20"/>
        </w:rPr>
      </w:pPr>
      <w:r w:rsidRPr="00864FB8">
        <w:rPr>
          <w:rFonts w:ascii="Arial" w:eastAsia="Microsoft YaHei" w:hAnsi="Arial" w:cs="Arial"/>
          <w:b/>
          <w:bCs/>
          <w:color w:val="231F20"/>
          <w:sz w:val="22"/>
          <w:szCs w:val="22"/>
        </w:rPr>
        <w:t xml:space="preserve">Instructions: </w:t>
      </w:r>
      <w:r w:rsidR="003C6B5E" w:rsidRPr="00864FB8">
        <w:rPr>
          <w:rFonts w:ascii="Arial" w:eastAsia="Microsoft YaHei" w:hAnsi="Arial" w:cs="Arial"/>
          <w:b/>
          <w:bCs/>
          <w:color w:val="231F20"/>
          <w:sz w:val="22"/>
          <w:szCs w:val="22"/>
        </w:rPr>
        <w:t xml:space="preserve"> </w:t>
      </w:r>
      <w:r w:rsidR="003A29FB" w:rsidRPr="00864FB8">
        <w:rPr>
          <w:rFonts w:ascii="Arial" w:eastAsia="Microsoft YaHei" w:hAnsi="Arial" w:cs="Arial"/>
          <w:b/>
          <w:bCs/>
          <w:color w:val="231F20"/>
        </w:rPr>
        <w:tab/>
      </w:r>
    </w:p>
    <w:p w14:paraId="44E77DA6" w14:textId="03FE1BDD" w:rsidR="00C40593" w:rsidRPr="00864FB8" w:rsidRDefault="003C6B5E" w:rsidP="0005647E">
      <w:pPr>
        <w:pStyle w:val="BodyText"/>
        <w:numPr>
          <w:ilvl w:val="0"/>
          <w:numId w:val="13"/>
        </w:numPr>
        <w:spacing w:before="0"/>
        <w:ind w:left="547" w:right="-14"/>
        <w:rPr>
          <w:rFonts w:ascii="Arial" w:eastAsia="Microsoft YaHei" w:hAnsi="Arial" w:cs="Arial"/>
          <w:color w:val="231F20"/>
        </w:rPr>
      </w:pPr>
      <w:r w:rsidRPr="00864FB8">
        <w:rPr>
          <w:rFonts w:ascii="Arial" w:eastAsia="Microsoft YaHei" w:hAnsi="Arial" w:cs="Arial"/>
          <w:color w:val="231F20"/>
        </w:rPr>
        <w:t xml:space="preserve">Use this self-assessment </w:t>
      </w:r>
      <w:r w:rsidR="003A29FB" w:rsidRPr="00864FB8">
        <w:rPr>
          <w:rFonts w:ascii="Arial" w:eastAsia="Microsoft YaHei" w:hAnsi="Arial" w:cs="Arial"/>
          <w:color w:val="231F20"/>
        </w:rPr>
        <w:t>during all practice assignments</w:t>
      </w:r>
      <w:r w:rsidR="00C13086" w:rsidRPr="00864FB8">
        <w:rPr>
          <w:rFonts w:ascii="Arial" w:eastAsia="Microsoft YaHei" w:hAnsi="Arial" w:cs="Arial"/>
          <w:color w:val="231F20"/>
        </w:rPr>
        <w:t xml:space="preserve"> and make comments in the trainee notes column if</w:t>
      </w:r>
      <w:r w:rsidR="0005647E" w:rsidRPr="00864FB8">
        <w:rPr>
          <w:rFonts w:ascii="Arial" w:eastAsia="Microsoft YaHei" w:hAnsi="Arial" w:cs="Arial"/>
          <w:color w:val="231F20"/>
        </w:rPr>
        <w:t xml:space="preserve"> </w:t>
      </w:r>
      <w:r w:rsidR="00C13086" w:rsidRPr="00864FB8">
        <w:rPr>
          <w:rFonts w:ascii="Arial" w:eastAsia="Microsoft YaHei" w:hAnsi="Arial" w:cs="Arial"/>
          <w:color w:val="231F20"/>
        </w:rPr>
        <w:t>needed.</w:t>
      </w:r>
    </w:p>
    <w:p w14:paraId="7FCC1CC5" w14:textId="3D1EBDA9" w:rsidR="00C40593" w:rsidRPr="00864FB8" w:rsidRDefault="003A29FB" w:rsidP="0005647E">
      <w:pPr>
        <w:pStyle w:val="BodyText"/>
        <w:numPr>
          <w:ilvl w:val="0"/>
          <w:numId w:val="13"/>
        </w:numPr>
        <w:spacing w:before="0" w:after="120"/>
        <w:ind w:left="547" w:right="-14"/>
        <w:rPr>
          <w:rFonts w:ascii="Arial" w:eastAsia="Microsoft YaHei" w:hAnsi="Arial" w:cs="Arial"/>
        </w:rPr>
      </w:pPr>
      <w:r w:rsidRPr="00864FB8">
        <w:rPr>
          <w:rFonts w:ascii="Arial" w:eastAsia="Microsoft YaHei" w:hAnsi="Arial" w:cs="Arial"/>
          <w:color w:val="231F20"/>
        </w:rPr>
        <w:t xml:space="preserve">Once you feel confident in your skills, have a </w:t>
      </w:r>
      <w:r w:rsidR="0046430F">
        <w:rPr>
          <w:rFonts w:ascii="Arial" w:eastAsia="Microsoft YaHei" w:hAnsi="Arial" w:cs="Arial"/>
          <w:color w:val="231F20"/>
        </w:rPr>
        <w:t>coach or trainer</w:t>
      </w:r>
      <w:r w:rsidRPr="00864FB8">
        <w:rPr>
          <w:rFonts w:ascii="Arial" w:eastAsia="Microsoft YaHei" w:hAnsi="Arial" w:cs="Arial"/>
          <w:color w:val="231F20"/>
        </w:rPr>
        <w:t xml:space="preserve"> observe you and record a </w:t>
      </w:r>
      <w:r w:rsidR="00C13086" w:rsidRPr="00864FB8">
        <w:rPr>
          <w:rFonts w:ascii="Arial" w:eastAsia="Microsoft YaHei" w:hAnsi="Arial" w:cs="Arial"/>
          <w:color w:val="231F20"/>
        </w:rPr>
        <w:t>code</w:t>
      </w:r>
      <w:r w:rsidRPr="00864FB8">
        <w:rPr>
          <w:rFonts w:ascii="Arial" w:eastAsia="Microsoft YaHei" w:hAnsi="Arial" w:cs="Arial"/>
          <w:color w:val="231F20"/>
        </w:rPr>
        <w:t xml:space="preserve"> in the </w:t>
      </w:r>
      <w:r w:rsidR="0046430F">
        <w:rPr>
          <w:rFonts w:ascii="Arial" w:eastAsia="Microsoft YaHei" w:hAnsi="Arial" w:cs="Arial"/>
          <w:color w:val="231F20"/>
        </w:rPr>
        <w:t>coach/trainer</w:t>
      </w:r>
      <w:r w:rsidRPr="00864FB8">
        <w:rPr>
          <w:rFonts w:ascii="Arial" w:eastAsia="Microsoft YaHei" w:hAnsi="Arial" w:cs="Arial"/>
          <w:color w:val="231F20"/>
        </w:rPr>
        <w:t xml:space="preserve"> checkoff column.</w:t>
      </w:r>
    </w:p>
    <w:tbl>
      <w:tblPr>
        <w:tblW w:w="13037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3420"/>
        <w:gridCol w:w="990"/>
        <w:gridCol w:w="720"/>
        <w:gridCol w:w="1890"/>
        <w:gridCol w:w="978"/>
        <w:gridCol w:w="1119"/>
      </w:tblGrid>
      <w:tr w:rsidR="00C40593" w:rsidRPr="00864FB8" w14:paraId="1E7FBCC7" w14:textId="77777777" w:rsidTr="00864FB8">
        <w:trPr>
          <w:gridAfter w:val="2"/>
          <w:wAfter w:w="2097" w:type="dxa"/>
          <w:trHeight w:val="432"/>
        </w:trPr>
        <w:tc>
          <w:tcPr>
            <w:tcW w:w="3920" w:type="dxa"/>
            <w:tcBorders>
              <w:top w:val="single" w:sz="8" w:space="0" w:color="4286C6"/>
              <w:left w:val="single" w:sz="8" w:space="0" w:color="4286C6"/>
              <w:bottom w:val="nil"/>
            </w:tcBorders>
            <w:shd w:val="clear" w:color="auto" w:fill="4186C6"/>
            <w:vAlign w:val="center"/>
          </w:tcPr>
          <w:p w14:paraId="37484D4B" w14:textId="316565EF" w:rsidR="00C40593" w:rsidRPr="00864FB8" w:rsidRDefault="00864FB8" w:rsidP="0005647E">
            <w:pPr>
              <w:pStyle w:val="TableParagraph"/>
              <w:spacing w:before="54"/>
              <w:ind w:left="0"/>
              <w:jc w:val="center"/>
              <w:rPr>
                <w:rFonts w:ascii="Arial" w:eastAsia="Microsoft YaHei" w:hAnsi="Arial" w:cs="Arial"/>
                <w:b/>
                <w:bCs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FFFFFF"/>
              </w:rPr>
              <w:t>Area</w:t>
            </w:r>
          </w:p>
        </w:tc>
        <w:tc>
          <w:tcPr>
            <w:tcW w:w="3420" w:type="dxa"/>
            <w:tcBorders>
              <w:top w:val="single" w:sz="8" w:space="0" w:color="4286C6"/>
              <w:bottom w:val="nil"/>
            </w:tcBorders>
            <w:shd w:val="clear" w:color="auto" w:fill="4186C6"/>
            <w:vAlign w:val="center"/>
          </w:tcPr>
          <w:p w14:paraId="421FCA6E" w14:textId="76A9781E" w:rsidR="00C40593" w:rsidRPr="00864FB8" w:rsidRDefault="00C13086" w:rsidP="0005647E">
            <w:pPr>
              <w:pStyle w:val="TableParagraph"/>
              <w:ind w:left="0" w:right="-13"/>
              <w:jc w:val="center"/>
              <w:rPr>
                <w:rFonts w:ascii="Arial" w:eastAsia="Microsoft YaHei" w:hAnsi="Arial" w:cs="Arial"/>
                <w:b/>
                <w:bCs/>
                <w:color w:val="FFFFFF" w:themeColor="background1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FFFFFF" w:themeColor="background1"/>
              </w:rPr>
              <w:t>Trainee Notes</w:t>
            </w:r>
          </w:p>
        </w:tc>
        <w:tc>
          <w:tcPr>
            <w:tcW w:w="3600" w:type="dxa"/>
            <w:gridSpan w:val="3"/>
            <w:tcBorders>
              <w:top w:val="single" w:sz="8" w:space="0" w:color="4286C6"/>
              <w:bottom w:val="nil"/>
              <w:right w:val="single" w:sz="8" w:space="0" w:color="4286C6"/>
            </w:tcBorders>
            <w:shd w:val="clear" w:color="auto" w:fill="4186C6"/>
            <w:vAlign w:val="center"/>
          </w:tcPr>
          <w:p w14:paraId="6A4970F8" w14:textId="08AE1C22" w:rsidR="00C40593" w:rsidRPr="00864FB8" w:rsidRDefault="003C6B5E" w:rsidP="0005647E">
            <w:pPr>
              <w:pStyle w:val="TableParagraph"/>
              <w:spacing w:before="54"/>
              <w:ind w:left="1"/>
              <w:jc w:val="center"/>
              <w:rPr>
                <w:rFonts w:ascii="Arial" w:eastAsia="Microsoft YaHei" w:hAnsi="Arial" w:cs="Arial"/>
                <w:b/>
                <w:bCs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FFFFFF"/>
              </w:rPr>
              <w:t>C</w:t>
            </w:r>
            <w:r w:rsidR="0046430F">
              <w:rPr>
                <w:rFonts w:ascii="Arial" w:eastAsia="Microsoft YaHei" w:hAnsi="Arial" w:cs="Arial"/>
                <w:b/>
                <w:bCs/>
                <w:color w:val="FFFFFF"/>
              </w:rPr>
              <w:t>oach/Trainer</w:t>
            </w:r>
            <w:r w:rsidRPr="00864FB8">
              <w:rPr>
                <w:rFonts w:ascii="Arial" w:eastAsia="Microsoft YaHei" w:hAnsi="Arial" w:cs="Arial"/>
                <w:b/>
                <w:bCs/>
                <w:color w:val="FFFFFF"/>
              </w:rPr>
              <w:t xml:space="preserve"> Checkoff</w:t>
            </w:r>
          </w:p>
        </w:tc>
      </w:tr>
      <w:tr w:rsidR="00C40593" w:rsidRPr="00864FB8" w14:paraId="3A686F32" w14:textId="77777777" w:rsidTr="006820F1">
        <w:trPr>
          <w:gridAfter w:val="2"/>
          <w:wAfter w:w="2097" w:type="dxa"/>
          <w:trHeight w:val="417"/>
        </w:trPr>
        <w:tc>
          <w:tcPr>
            <w:tcW w:w="10940" w:type="dxa"/>
            <w:gridSpan w:val="5"/>
            <w:tcBorders>
              <w:top w:val="nil"/>
              <w:left w:val="single" w:sz="8" w:space="0" w:color="9FCC3B"/>
              <w:bottom w:val="nil"/>
              <w:right w:val="single" w:sz="8" w:space="0" w:color="9FCC3B"/>
            </w:tcBorders>
            <w:shd w:val="clear" w:color="auto" w:fill="9FCC3B"/>
            <w:vAlign w:val="center"/>
          </w:tcPr>
          <w:p w14:paraId="4EB615A0" w14:textId="77733107" w:rsidR="00C40593" w:rsidRPr="00864FB8" w:rsidRDefault="00FD4227" w:rsidP="001721FC">
            <w:pPr>
              <w:pStyle w:val="TableParagraph"/>
              <w:ind w:left="-35"/>
              <w:jc w:val="center"/>
              <w:rPr>
                <w:rFonts w:ascii="Arial" w:eastAsia="Microsoft YaHei" w:hAnsi="Arial" w:cs="Arial"/>
                <w:b/>
                <w:bCs/>
                <w:sz w:val="20"/>
              </w:rPr>
            </w:pPr>
            <w:r w:rsidRPr="00FD4227">
              <w:rPr>
                <w:rFonts w:ascii="Arial" w:eastAsia="Microsoft YaHei" w:hAnsi="Arial" w:cs="Arial"/>
                <w:b/>
                <w:bCs/>
                <w:color w:val="FFFFFF"/>
                <w:sz w:val="20"/>
              </w:rPr>
              <w:t>Links Lesson Implementation (PRT)</w:t>
            </w:r>
          </w:p>
        </w:tc>
      </w:tr>
      <w:tr w:rsidR="0005647E" w:rsidRPr="00864FB8" w14:paraId="790BEA9E" w14:textId="77777777" w:rsidTr="00864FB8">
        <w:trPr>
          <w:gridAfter w:val="2"/>
          <w:wAfter w:w="2097" w:type="dxa"/>
          <w:trHeight w:val="324"/>
        </w:trPr>
        <w:tc>
          <w:tcPr>
            <w:tcW w:w="392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5A9D56" w14:textId="47FFADD3" w:rsidR="0005647E" w:rsidRPr="00864FB8" w:rsidRDefault="00FD4227" w:rsidP="00864FB8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FD4227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Uses the data collection procedure for each lesson.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53478" w14:textId="127070B4" w:rsidR="0005647E" w:rsidRPr="00864FB8" w:rsidRDefault="0005647E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88B739" w14:textId="77777777" w:rsidR="0005647E" w:rsidRPr="00864FB8" w:rsidRDefault="0005647E" w:rsidP="00BA1868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Date:</w:t>
            </w:r>
          </w:p>
        </w:tc>
        <w:tc>
          <w:tcPr>
            <w:tcW w:w="7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EA0143" w14:textId="18F03CE4" w:rsidR="0005647E" w:rsidRPr="00864FB8" w:rsidRDefault="0005647E" w:rsidP="00BA1868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Code</w:t>
            </w:r>
            <w:r w:rsidR="00BA1868"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18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B7F3AC" w14:textId="535CA668" w:rsidR="0005647E" w:rsidRPr="00864FB8" w:rsidRDefault="0005647E" w:rsidP="00BA1868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Signature</w:t>
            </w:r>
            <w:r w:rsidR="00BA1868"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:</w:t>
            </w:r>
          </w:p>
        </w:tc>
      </w:tr>
      <w:tr w:rsidR="00BA1868" w:rsidRPr="00864FB8" w14:paraId="3DCC98E2" w14:textId="77777777" w:rsidTr="00864FB8">
        <w:trPr>
          <w:gridAfter w:val="2"/>
          <w:wAfter w:w="2097" w:type="dxa"/>
          <w:trHeight w:val="430"/>
        </w:trPr>
        <w:tc>
          <w:tcPr>
            <w:tcW w:w="392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AEF6AE" w14:textId="77777777" w:rsidR="00BA1868" w:rsidRPr="00864FB8" w:rsidRDefault="00BA1868" w:rsidP="007F4536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440"/>
              </w:tabs>
              <w:ind w:right="170"/>
              <w:rPr>
                <w:rFonts w:ascii="Arial" w:eastAsia="Microsoft YaHei" w:hAnsi="Arial" w:cs="Arial"/>
                <w:color w:val="231F20"/>
                <w:sz w:val="20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3A1C38" w14:textId="77777777" w:rsidR="00BA1868" w:rsidRPr="00864FB8" w:rsidRDefault="00BA1868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FD183" w14:textId="77777777" w:rsidR="00BA1868" w:rsidRPr="00864FB8" w:rsidRDefault="00BA1868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5746C" w14:textId="77777777" w:rsidR="00BA1868" w:rsidRPr="00864FB8" w:rsidRDefault="00BA1868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597439" w14:textId="7D80CCDA" w:rsidR="00BA1868" w:rsidRPr="00864FB8" w:rsidRDefault="00BA1868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</w:tr>
      <w:tr w:rsidR="007F4536" w:rsidRPr="00864FB8" w14:paraId="42810908" w14:textId="3223A062" w:rsidTr="006A0AEF">
        <w:trPr>
          <w:trHeight w:val="6624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A485F9" w14:textId="77777777" w:rsidR="00FD4227" w:rsidRPr="00FD4227" w:rsidRDefault="00FD4227" w:rsidP="00FD4227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FD4227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Implements the PRT strategy of cue-response- consequence to teach language and play skills.</w:t>
            </w:r>
          </w:p>
          <w:p w14:paraId="4B7A1B49" w14:textId="77777777" w:rsidR="00FD4227" w:rsidRPr="00FD4227" w:rsidRDefault="00FD4227" w:rsidP="00FD4227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FD4227">
              <w:rPr>
                <w:rFonts w:ascii="Arial" w:eastAsia="Microsoft YaHei" w:hAnsi="Arial" w:cs="Arial"/>
                <w:color w:val="231F20"/>
              </w:rPr>
              <w:t>Lessons implemented as per the lesson plan</w:t>
            </w:r>
          </w:p>
          <w:p w14:paraId="082A545D" w14:textId="77777777" w:rsidR="00FD4227" w:rsidRPr="00FD4227" w:rsidRDefault="00FD4227" w:rsidP="00FD4227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FD4227">
              <w:rPr>
                <w:rFonts w:ascii="Arial" w:eastAsia="Microsoft YaHei" w:hAnsi="Arial" w:cs="Arial"/>
                <w:color w:val="231F20"/>
              </w:rPr>
              <w:t>Demonstrates the use of the priming technique (e.g. imitation to spontaneous language, commenting, describing play actions)</w:t>
            </w:r>
          </w:p>
          <w:p w14:paraId="5AF33BB7" w14:textId="77777777" w:rsidR="00FD4227" w:rsidRPr="00FD4227" w:rsidRDefault="00FD4227" w:rsidP="00FD4227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FD4227">
              <w:rPr>
                <w:rFonts w:ascii="Arial" w:eastAsia="Microsoft YaHei" w:hAnsi="Arial" w:cs="Arial"/>
                <w:color w:val="231F20"/>
              </w:rPr>
              <w:t>Frequency of language and play trials are at least 3 trials per minute</w:t>
            </w:r>
          </w:p>
          <w:p w14:paraId="75CEC3A1" w14:textId="77777777" w:rsidR="00FD4227" w:rsidRPr="00FD4227" w:rsidRDefault="00FD4227" w:rsidP="00FD4227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FD4227">
              <w:rPr>
                <w:rFonts w:ascii="Arial" w:eastAsia="Microsoft YaHei" w:hAnsi="Arial" w:cs="Arial"/>
                <w:color w:val="231F20"/>
              </w:rPr>
              <w:t>Balances play and language cues</w:t>
            </w:r>
          </w:p>
          <w:p w14:paraId="1908FD36" w14:textId="77777777" w:rsidR="00FD4227" w:rsidRPr="00FD4227" w:rsidRDefault="00FD4227" w:rsidP="00FD4227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FD4227">
              <w:rPr>
                <w:rFonts w:ascii="Arial" w:eastAsia="Microsoft YaHei" w:hAnsi="Arial" w:cs="Arial"/>
                <w:color w:val="231F20"/>
              </w:rPr>
              <w:t>Blocks access or sabotages to set up the cue</w:t>
            </w:r>
          </w:p>
          <w:p w14:paraId="08E6BB5D" w14:textId="77777777" w:rsidR="00FD4227" w:rsidRPr="00FD4227" w:rsidRDefault="00FD4227" w:rsidP="00FD4227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FD4227">
              <w:rPr>
                <w:rFonts w:ascii="Arial" w:eastAsia="Microsoft YaHei" w:hAnsi="Arial" w:cs="Arial"/>
                <w:color w:val="231F20"/>
              </w:rPr>
              <w:t>Provides 50% of the cues as maintenance skills and 50% more difficult (target skills).</w:t>
            </w:r>
          </w:p>
          <w:p w14:paraId="16AEA1D9" w14:textId="77777777" w:rsidR="00FD4227" w:rsidRPr="00FD4227" w:rsidRDefault="00FD4227" w:rsidP="00FD4227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FD4227">
              <w:rPr>
                <w:rFonts w:ascii="Arial" w:eastAsia="Microsoft YaHei" w:hAnsi="Arial" w:cs="Arial"/>
                <w:color w:val="231F20"/>
              </w:rPr>
              <w:t>Identifies a response that is related to the cue and activity</w:t>
            </w:r>
          </w:p>
          <w:p w14:paraId="071A1008" w14:textId="329F50C2" w:rsidR="007F4536" w:rsidRPr="00FD4227" w:rsidRDefault="00FD4227" w:rsidP="00FD4227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FD4227">
              <w:rPr>
                <w:rFonts w:ascii="Arial" w:eastAsia="Microsoft YaHei" w:hAnsi="Arial" w:cs="Arial"/>
                <w:color w:val="231F20"/>
              </w:rPr>
              <w:t>Observes interest to identify if the next trials is language or play and determines the specific target skill based on interest.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F5EFBF" w14:textId="38CF63DA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EA53FB" w14:textId="77777777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A48EBC" w14:textId="77777777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E5C346" w14:textId="207A8FC6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78" w:type="dxa"/>
          </w:tcPr>
          <w:p w14:paraId="1BCC8EFE" w14:textId="77777777" w:rsidR="007F4536" w:rsidRPr="00864FB8" w:rsidRDefault="007F4536" w:rsidP="00BA1868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1119" w:type="dxa"/>
          </w:tcPr>
          <w:p w14:paraId="11967361" w14:textId="77777777" w:rsidR="007F4536" w:rsidRPr="00864FB8" w:rsidRDefault="007F4536" w:rsidP="00BA1868">
            <w:pPr>
              <w:rPr>
                <w:rFonts w:ascii="Arial" w:eastAsia="Microsoft YaHei" w:hAnsi="Arial" w:cs="Arial"/>
              </w:rPr>
            </w:pPr>
          </w:p>
        </w:tc>
      </w:tr>
      <w:tr w:rsidR="007F4536" w:rsidRPr="00864FB8" w14:paraId="70D83121" w14:textId="77777777" w:rsidTr="006A0AEF">
        <w:trPr>
          <w:gridAfter w:val="2"/>
          <w:wAfter w:w="2097" w:type="dxa"/>
          <w:trHeight w:val="4896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965641" w14:textId="77777777" w:rsidR="006A0AEF" w:rsidRPr="006A0AEF" w:rsidRDefault="006A0AEF" w:rsidP="006A0AEF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lastRenderedPageBreak/>
              <w:t>Uses  motivation and interests during instruction (practice partner should vary interests).</w:t>
            </w:r>
          </w:p>
          <w:p w14:paraId="1A77D395" w14:textId="77777777" w:rsidR="006A0AEF" w:rsidRPr="006A0AEF" w:rsidRDefault="006A0AEF" w:rsidP="006A0AEF">
            <w:pPr>
              <w:pStyle w:val="ListParagraph"/>
              <w:numPr>
                <w:ilvl w:val="0"/>
                <w:numId w:val="21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Uses a tub or container throughout the session as needed to encourage choosing another item and encouraging communication to open the container</w:t>
            </w:r>
          </w:p>
          <w:p w14:paraId="572D71AF" w14:textId="77777777" w:rsidR="006A0AEF" w:rsidRPr="006A0AEF" w:rsidRDefault="006A0AEF" w:rsidP="006A0AEF">
            <w:pPr>
              <w:pStyle w:val="ListParagraph"/>
              <w:numPr>
                <w:ilvl w:val="0"/>
                <w:numId w:val="21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Toys are appropriate for a variety of levels (e.g. level 2 and 3  toys are more complex and provide opportunities for pretend play).</w:t>
            </w:r>
          </w:p>
          <w:p w14:paraId="056F31CE" w14:textId="77777777" w:rsidR="006A0AEF" w:rsidRPr="006A0AEF" w:rsidRDefault="006A0AEF" w:rsidP="006A0AEF">
            <w:pPr>
              <w:pStyle w:val="ListParagraph"/>
              <w:numPr>
                <w:ilvl w:val="0"/>
                <w:numId w:val="21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Activities, food, and sensory items are included as motivational items during PRT.</w:t>
            </w:r>
          </w:p>
          <w:p w14:paraId="15D64D2F" w14:textId="77777777" w:rsidR="006A0AEF" w:rsidRPr="006A0AEF" w:rsidRDefault="006A0AEF" w:rsidP="006A0AEF">
            <w:pPr>
              <w:pStyle w:val="ListParagraph"/>
              <w:numPr>
                <w:ilvl w:val="0"/>
                <w:numId w:val="21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Allows practice partner to choose the item or activity and takes a turn with the student</w:t>
            </w:r>
          </w:p>
          <w:p w14:paraId="53FCA761" w14:textId="7F8839B1" w:rsidR="007F4536" w:rsidRPr="006A0AEF" w:rsidRDefault="006A0AEF" w:rsidP="006A0AEF">
            <w:pPr>
              <w:pStyle w:val="ListParagraph"/>
              <w:numPr>
                <w:ilvl w:val="0"/>
                <w:numId w:val="21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Reinforces attempts, if needed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E95FDB" w14:textId="78919F85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13F638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D9B49D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30667B" w14:textId="44D34BE9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</w:tr>
      <w:tr w:rsidR="007F4536" w:rsidRPr="00864FB8" w14:paraId="0B894940" w14:textId="77777777" w:rsidTr="006A0AEF">
        <w:trPr>
          <w:gridAfter w:val="2"/>
          <w:wAfter w:w="2097" w:type="dxa"/>
          <w:cantSplit/>
          <w:trHeight w:val="3024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7A6DEF" w14:textId="77777777" w:rsidR="006A0AEF" w:rsidRPr="006A0AEF" w:rsidRDefault="006A0AEF" w:rsidP="006A0AEF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Uses the PRT strategy during routines to facilitate communication and social interaction.</w:t>
            </w:r>
          </w:p>
          <w:p w14:paraId="3038877A" w14:textId="77777777" w:rsidR="006A0AEF" w:rsidRPr="006A0AEF" w:rsidRDefault="006A0AEF" w:rsidP="006A0AEF">
            <w:pPr>
              <w:pStyle w:val="ListParagraph"/>
              <w:numPr>
                <w:ilvl w:val="0"/>
                <w:numId w:val="25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Restricts access to snacks and items to obtain a communicative response; encourages communication during small group activities; etc.</w:t>
            </w:r>
          </w:p>
          <w:p w14:paraId="3BB3F19B" w14:textId="73D9543D" w:rsidR="007F4536" w:rsidRPr="006A0AEF" w:rsidRDefault="006A0AEF" w:rsidP="006A0AEF">
            <w:pPr>
              <w:pStyle w:val="ListParagraph"/>
              <w:numPr>
                <w:ilvl w:val="0"/>
                <w:numId w:val="25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Embeds a variety of natural language throughout all routines (not just requesting) for level 2 and 3.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E972A9" w14:textId="436F0764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B62846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33E689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A2B1BB" w14:textId="4A0CC389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</w:tr>
      <w:tr w:rsidR="007F4536" w:rsidRPr="00864FB8" w14:paraId="375AB5B3" w14:textId="77777777" w:rsidTr="006A0AEF">
        <w:trPr>
          <w:gridAfter w:val="2"/>
          <w:wAfter w:w="2097" w:type="dxa"/>
          <w:trHeight w:val="2304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5A4407" w14:textId="77777777" w:rsidR="006A0AEF" w:rsidRPr="006A0AEF" w:rsidRDefault="006A0AEF" w:rsidP="006A0AEF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Uses appropriate behavioral strategies to reduce challenging behavior (practice partner occasionally engages in challenging behavior).</w:t>
            </w:r>
          </w:p>
          <w:p w14:paraId="7AF08BFE" w14:textId="77777777" w:rsidR="006A0AEF" w:rsidRPr="006A0AEF" w:rsidRDefault="006A0AEF" w:rsidP="006A0AEF">
            <w:pPr>
              <w:pStyle w:val="ListParagraph"/>
              <w:numPr>
                <w:ilvl w:val="0"/>
                <w:numId w:val="26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Does not reward crying, screaming, hitting behavior, etc.</w:t>
            </w:r>
          </w:p>
          <w:p w14:paraId="03F95B66" w14:textId="457A7A8D" w:rsidR="007F4536" w:rsidRPr="006A0AEF" w:rsidRDefault="006A0AEF" w:rsidP="006A0AEF">
            <w:pPr>
              <w:pStyle w:val="ListParagraph"/>
              <w:numPr>
                <w:ilvl w:val="0"/>
                <w:numId w:val="26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6A0AEF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Reinforces appropriate behavior throughout the PRT session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BAE902" w14:textId="157B6225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5D5111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FBEC44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340970" w14:textId="41FAECDA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</w:tr>
    </w:tbl>
    <w:p w14:paraId="2BDA1590" w14:textId="77777777" w:rsidR="00C40593" w:rsidRPr="00864FB8" w:rsidRDefault="00C40593" w:rsidP="00495D02">
      <w:pPr>
        <w:pStyle w:val="BodyText"/>
        <w:rPr>
          <w:rFonts w:ascii="Arial" w:eastAsia="Microsoft YaHei" w:hAnsi="Arial" w:cs="Arial"/>
        </w:rPr>
      </w:pPr>
    </w:p>
    <w:sectPr w:rsidR="00C40593" w:rsidRPr="00864FB8" w:rsidSect="00BD41F2">
      <w:headerReference w:type="default" r:id="rId8"/>
      <w:footerReference w:type="default" r:id="rId9"/>
      <w:pgSz w:w="12240" w:h="15840"/>
      <w:pgMar w:top="1890" w:right="580" w:bottom="1120" w:left="600" w:header="728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AEC0A" w14:textId="77777777" w:rsidR="00BE6E80" w:rsidRDefault="00BE6E80">
      <w:r>
        <w:separator/>
      </w:r>
    </w:p>
  </w:endnote>
  <w:endnote w:type="continuationSeparator" w:id="0">
    <w:p w14:paraId="5AF95FCE" w14:textId="77777777" w:rsidR="00BE6E80" w:rsidRDefault="00BE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C640" w14:textId="2B43FFDA" w:rsidR="007F4536" w:rsidRPr="007F4536" w:rsidRDefault="007F4536" w:rsidP="007F4536">
    <w:pPr>
      <w:spacing w:before="133"/>
      <w:ind w:left="20"/>
      <w:jc w:val="right"/>
      <w:rPr>
        <w:rFonts w:ascii="Arial" w:hAnsi="Arial" w:cs="Arial"/>
        <w:sz w:val="18"/>
      </w:rPr>
    </w:pPr>
    <w:r w:rsidRPr="007F4536">
      <w:rPr>
        <w:rFonts w:ascii="Arial" w:hAnsi="Arial" w:cs="Arial"/>
        <w:color w:val="231F20"/>
        <w:w w:val="105"/>
        <w:sz w:val="18"/>
      </w:rPr>
      <w:t>©STAR Autism Support 2020. Link</w:t>
    </w:r>
    <w:r>
      <w:rPr>
        <w:rFonts w:ascii="Arial" w:hAnsi="Arial" w:cs="Arial"/>
        <w:color w:val="231F20"/>
        <w:w w:val="105"/>
        <w:sz w:val="18"/>
      </w:rPr>
      <w:t>s.</w:t>
    </w:r>
  </w:p>
  <w:p w14:paraId="03992709" w14:textId="05031627" w:rsidR="00C40593" w:rsidRDefault="00C40593">
    <w:pPr>
      <w:pStyle w:val="BodyText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6F195" w14:textId="77777777" w:rsidR="00BE6E80" w:rsidRDefault="00BE6E80">
      <w:r>
        <w:separator/>
      </w:r>
    </w:p>
  </w:footnote>
  <w:footnote w:type="continuationSeparator" w:id="0">
    <w:p w14:paraId="216450CD" w14:textId="77777777" w:rsidR="00BE6E80" w:rsidRDefault="00BE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5A81" w14:textId="1E3B2118" w:rsidR="001213D4" w:rsidRPr="00632BE0" w:rsidRDefault="001213D4" w:rsidP="001213D4">
    <w:pPr>
      <w:rPr>
        <w:rFonts w:ascii="Arial" w:hAnsi="Arial" w:cs="Arial"/>
        <w:b/>
        <w:bCs/>
        <w:color w:val="4286C6"/>
        <w:sz w:val="36"/>
        <w:szCs w:val="36"/>
      </w:rPr>
    </w:pPr>
    <w:r w:rsidRPr="0005647E">
      <w:rPr>
        <w:noProof/>
        <w:color w:val="4286C6"/>
      </w:rPr>
      <w:drawing>
        <wp:anchor distT="0" distB="0" distL="0" distR="0" simplePos="0" relativeHeight="251658240" behindDoc="1" locked="0" layoutInCell="1" allowOverlap="1" wp14:anchorId="4D0AA898" wp14:editId="1751DDEC">
          <wp:simplePos x="0" y="0"/>
          <wp:positionH relativeFrom="page">
            <wp:posOffset>6408751</wp:posOffset>
          </wp:positionH>
          <wp:positionV relativeFrom="page">
            <wp:posOffset>477079</wp:posOffset>
          </wp:positionV>
          <wp:extent cx="967982" cy="33801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126" cy="361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FE7" w:rsidRPr="0005647E">
      <w:rPr>
        <w:noProof/>
        <w:color w:val="4286C6"/>
      </w:rPr>
      <mc:AlternateContent>
        <mc:Choice Requires="wps">
          <w:drawing>
            <wp:anchor distT="0" distB="0" distL="114300" distR="114300" simplePos="0" relativeHeight="487383552" behindDoc="0" locked="0" layoutInCell="1" allowOverlap="1" wp14:anchorId="04891488" wp14:editId="13605828">
              <wp:simplePos x="0" y="0"/>
              <wp:positionH relativeFrom="column">
                <wp:posOffset>8639175</wp:posOffset>
              </wp:positionH>
              <wp:positionV relativeFrom="paragraph">
                <wp:posOffset>-54610</wp:posOffset>
              </wp:positionV>
              <wp:extent cx="546100" cy="50482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BD0D7E" w14:textId="77777777" w:rsidR="001213D4" w:rsidRDefault="001213D4" w:rsidP="001213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1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0.25pt;margin-top:-4.3pt;width:43pt;height:39.75pt;z-index:4873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" fillcolor="white [3201]" stroked="f" strokeweight=".5pt">
              <v:textbox>
                <w:txbxContent>
                  <w:p w14:paraId="3FBD0D7E" w14:textId="77777777" w:rsidR="001213D4" w:rsidRDefault="001213D4" w:rsidP="001213D4"/>
                </w:txbxContent>
              </v:textbox>
            </v:shape>
          </w:pict>
        </mc:Fallback>
      </mc:AlternateContent>
    </w:r>
    <w:r w:rsidR="00FD4227">
      <w:rPr>
        <w:rFonts w:ascii="Arial" w:hAnsi="Arial" w:cs="Arial"/>
        <w:b/>
        <w:bCs/>
        <w:color w:val="4286C6"/>
        <w:sz w:val="44"/>
        <w:szCs w:val="44"/>
      </w:rPr>
      <w:t>PRT</w:t>
    </w:r>
    <w:r w:rsidRPr="0005647E">
      <w:rPr>
        <w:rFonts w:ascii="Arial" w:hAnsi="Arial" w:cs="Arial"/>
        <w:b/>
        <w:bCs/>
        <w:color w:val="4286C6"/>
        <w:sz w:val="44"/>
        <w:szCs w:val="44"/>
      </w:rPr>
      <w:t xml:space="preserve"> Self-Assessment Che</w:t>
    </w:r>
    <w:r w:rsidRPr="001213D4">
      <w:rPr>
        <w:rFonts w:ascii="Arial" w:hAnsi="Arial" w:cs="Arial"/>
        <w:b/>
        <w:bCs/>
        <w:color w:val="4286C6"/>
        <w:sz w:val="44"/>
        <w:szCs w:val="44"/>
      </w:rPr>
      <w:t>cklist</w:t>
    </w:r>
  </w:p>
  <w:p w14:paraId="0FEE473A" w14:textId="681A173F" w:rsidR="00C40593" w:rsidRPr="001213D4" w:rsidRDefault="001213D4" w:rsidP="001213D4">
    <w:pPr>
      <w:spacing w:line="216" w:lineRule="auto"/>
      <w:rPr>
        <w:rFonts w:ascii="Arial" w:hAnsi="Arial" w:cs="Arial"/>
        <w:b/>
        <w:bCs/>
        <w:color w:val="9ECC3B"/>
        <w:sz w:val="36"/>
        <w:szCs w:val="36"/>
      </w:rPr>
    </w:pPr>
    <w:r w:rsidRPr="001213D4">
      <w:rPr>
        <w:rFonts w:ascii="Arial" w:hAnsi="Arial" w:cs="Arial"/>
        <w:b/>
        <w:bCs/>
        <w:color w:val="9ECC3B"/>
        <w:sz w:val="36"/>
        <w:szCs w:val="36"/>
      </w:rPr>
      <w:t>Links EC Video Training Modules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6CE"/>
    <w:multiLevelType w:val="hybridMultilevel"/>
    <w:tmpl w:val="17962080"/>
    <w:lvl w:ilvl="0" w:tplc="4B124F14">
      <w:start w:val="7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0"/>
        <w:w w:val="74"/>
        <w:sz w:val="20"/>
        <w:szCs w:val="20"/>
        <w:lang w:val="en-US" w:eastAsia="en-US" w:bidi="ar-SA"/>
      </w:rPr>
    </w:lvl>
    <w:lvl w:ilvl="1" w:tplc="3E82789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911ED47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686A27E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3652341E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C83649A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F4666F5A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292CE7A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BE2C344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E175DF"/>
    <w:multiLevelType w:val="hybridMultilevel"/>
    <w:tmpl w:val="594C3990"/>
    <w:lvl w:ilvl="0" w:tplc="0409000F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" w15:restartNumberingAfterBreak="0">
    <w:nsid w:val="134B681E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4703343"/>
    <w:multiLevelType w:val="hybridMultilevel"/>
    <w:tmpl w:val="90E8A3AE"/>
    <w:lvl w:ilvl="0" w:tplc="DABACA44">
      <w:start w:val="19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9"/>
        <w:w w:val="69"/>
        <w:sz w:val="20"/>
        <w:szCs w:val="20"/>
        <w:lang w:val="en-US" w:eastAsia="en-US" w:bidi="ar-SA"/>
      </w:rPr>
    </w:lvl>
    <w:lvl w:ilvl="1" w:tplc="440624F0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7F72DE14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41BC49F4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A948A556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5" w:tplc="53901F9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FA088D9E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7" w:tplc="55A4C99C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8" w:tplc="FAB0BF4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A65FAC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9533894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1C8C5DC9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6A95D76"/>
    <w:multiLevelType w:val="hybridMultilevel"/>
    <w:tmpl w:val="7094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C6BC0"/>
    <w:multiLevelType w:val="hybridMultilevel"/>
    <w:tmpl w:val="C78E11A8"/>
    <w:lvl w:ilvl="0" w:tplc="BAB09050">
      <w:start w:val="12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69"/>
        <w:sz w:val="20"/>
        <w:szCs w:val="20"/>
        <w:lang w:val="en-US" w:eastAsia="en-US" w:bidi="ar-SA"/>
      </w:rPr>
    </w:lvl>
    <w:lvl w:ilvl="1" w:tplc="C7DE359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1D42F05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0EE01A4C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166A6336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637CFE7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6EC003A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13B2EE2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821E46C6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FD07BF6"/>
    <w:multiLevelType w:val="hybridMultilevel"/>
    <w:tmpl w:val="C9EE5242"/>
    <w:lvl w:ilvl="0" w:tplc="44C6C906">
      <w:start w:val="1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"/>
        <w:w w:val="56"/>
        <w:sz w:val="20"/>
        <w:szCs w:val="20"/>
        <w:lang w:val="en-US" w:eastAsia="en-US" w:bidi="ar-SA"/>
      </w:rPr>
    </w:lvl>
    <w:lvl w:ilvl="1" w:tplc="9042CD6A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DD8849F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56BCE22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13C486A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5AEA349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6C36EB0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1ECE19E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9AF29C2E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B9049A3"/>
    <w:multiLevelType w:val="hybridMultilevel"/>
    <w:tmpl w:val="C9EE5242"/>
    <w:lvl w:ilvl="0" w:tplc="44C6C906">
      <w:start w:val="1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"/>
        <w:w w:val="56"/>
        <w:sz w:val="20"/>
        <w:szCs w:val="20"/>
        <w:lang w:val="en-US" w:eastAsia="en-US" w:bidi="ar-SA"/>
      </w:rPr>
    </w:lvl>
    <w:lvl w:ilvl="1" w:tplc="9042CD6A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DD8849F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56BCE22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13C486A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5AEA349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6C36EB0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1ECE19E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9AF29C2E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FC82D47"/>
    <w:multiLevelType w:val="hybridMultilevel"/>
    <w:tmpl w:val="85267530"/>
    <w:lvl w:ilvl="0" w:tplc="0C84A894">
      <w:start w:val="10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7"/>
        <w:w w:val="69"/>
        <w:sz w:val="20"/>
        <w:szCs w:val="20"/>
        <w:lang w:val="en-US" w:eastAsia="en-US" w:bidi="ar-SA"/>
      </w:rPr>
    </w:lvl>
    <w:lvl w:ilvl="1" w:tplc="CCC07440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31E692C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A1001EB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BD6EA360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2C226F0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B041FB2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3FD057E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A8846990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0E02311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4614339C"/>
    <w:multiLevelType w:val="hybridMultilevel"/>
    <w:tmpl w:val="31E8F028"/>
    <w:lvl w:ilvl="0" w:tplc="C8D650D2">
      <w:start w:val="17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0"/>
        <w:w w:val="64"/>
        <w:sz w:val="20"/>
        <w:szCs w:val="20"/>
        <w:lang w:val="en-US" w:eastAsia="en-US" w:bidi="ar-SA"/>
      </w:rPr>
    </w:lvl>
    <w:lvl w:ilvl="1" w:tplc="FCF4E674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A464439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7F961D38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65088226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7B3C230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AE101D22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0C30006C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973080A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6B76FC"/>
    <w:multiLevelType w:val="hybridMultilevel"/>
    <w:tmpl w:val="DAA80BE4"/>
    <w:lvl w:ilvl="0" w:tplc="750CE5E6">
      <w:start w:val="16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69"/>
        <w:sz w:val="20"/>
        <w:szCs w:val="20"/>
        <w:lang w:val="en-US" w:eastAsia="en-US" w:bidi="ar-SA"/>
      </w:rPr>
    </w:lvl>
    <w:lvl w:ilvl="1" w:tplc="5444151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5ED0CF38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10304870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81485046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F8FA293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EE7E03CC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253A90E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47D0894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C5F0DAE"/>
    <w:multiLevelType w:val="hybridMultilevel"/>
    <w:tmpl w:val="113C7C52"/>
    <w:lvl w:ilvl="0" w:tplc="B9AEE50A">
      <w:start w:val="14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"/>
        <w:w w:val="67"/>
        <w:sz w:val="20"/>
        <w:szCs w:val="20"/>
        <w:lang w:val="en-US" w:eastAsia="en-US" w:bidi="ar-SA"/>
      </w:rPr>
    </w:lvl>
    <w:lvl w:ilvl="1" w:tplc="7610C8A2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spacing w:val="-2"/>
        <w:w w:val="75"/>
        <w:sz w:val="20"/>
        <w:szCs w:val="20"/>
        <w:lang w:val="en-US" w:eastAsia="en-US" w:bidi="ar-SA"/>
      </w:rPr>
    </w:lvl>
    <w:lvl w:ilvl="2" w:tplc="79DEC22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CBA295C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B55407C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658650F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A404D30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CC52F4B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C726936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DA03B4E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4DA27F41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02D17D0"/>
    <w:multiLevelType w:val="hybridMultilevel"/>
    <w:tmpl w:val="7CD456F4"/>
    <w:lvl w:ilvl="0" w:tplc="38CAE658">
      <w:start w:val="4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78"/>
        <w:sz w:val="20"/>
        <w:szCs w:val="20"/>
        <w:lang w:val="en-US" w:eastAsia="en-US" w:bidi="ar-SA"/>
      </w:rPr>
    </w:lvl>
    <w:lvl w:ilvl="1" w:tplc="3F760A44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26E4865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1DC42F8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264A7A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FF24A58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63E1BE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F4D2E74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6350651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4BE49AD"/>
    <w:multiLevelType w:val="hybridMultilevel"/>
    <w:tmpl w:val="4894CEC0"/>
    <w:lvl w:ilvl="0" w:tplc="42E0ED8A">
      <w:start w:val="11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54"/>
        <w:sz w:val="20"/>
        <w:szCs w:val="20"/>
        <w:lang w:val="en-US" w:eastAsia="en-US" w:bidi="ar-SA"/>
      </w:rPr>
    </w:lvl>
    <w:lvl w:ilvl="1" w:tplc="4BAA273E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BB3429DA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DD6E511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72DCE2B0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3346834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070CD0F0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3FEED6EC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D4E869A0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5F408ED"/>
    <w:multiLevelType w:val="hybridMultilevel"/>
    <w:tmpl w:val="7CD456F4"/>
    <w:lvl w:ilvl="0" w:tplc="38CAE658">
      <w:start w:val="4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78"/>
        <w:sz w:val="20"/>
        <w:szCs w:val="20"/>
        <w:lang w:val="en-US" w:eastAsia="en-US" w:bidi="ar-SA"/>
      </w:rPr>
    </w:lvl>
    <w:lvl w:ilvl="1" w:tplc="3F760A44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26E4865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1DC42F8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264A7A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FF24A58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63E1BE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F4D2E74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6350651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6632D7A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68C817D5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72160F95"/>
    <w:multiLevelType w:val="hybridMultilevel"/>
    <w:tmpl w:val="0A5CA974"/>
    <w:lvl w:ilvl="0" w:tplc="5E649ECA">
      <w:start w:val="13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67"/>
        <w:sz w:val="20"/>
        <w:szCs w:val="20"/>
        <w:lang w:val="en-US" w:eastAsia="en-US" w:bidi="ar-SA"/>
      </w:rPr>
    </w:lvl>
    <w:lvl w:ilvl="1" w:tplc="1D30437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842C1A4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8A98541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F50C6298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CB7CE01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58B2F7EC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D7E87E1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71E0184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60917CA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 w15:restartNumberingAfterBreak="0">
    <w:nsid w:val="76405002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5"/>
  </w:num>
  <w:num w:numId="5">
    <w:abstractNumId w:val="23"/>
  </w:num>
  <w:num w:numId="6">
    <w:abstractNumId w:val="8"/>
  </w:num>
  <w:num w:numId="7">
    <w:abstractNumId w:val="19"/>
  </w:num>
  <w:num w:numId="8">
    <w:abstractNumId w:val="11"/>
  </w:num>
  <w:num w:numId="9">
    <w:abstractNumId w:val="0"/>
  </w:num>
  <w:num w:numId="10">
    <w:abstractNumId w:val="18"/>
  </w:num>
  <w:num w:numId="11">
    <w:abstractNumId w:val="9"/>
  </w:num>
  <w:num w:numId="12">
    <w:abstractNumId w:val="7"/>
  </w:num>
  <w:num w:numId="13">
    <w:abstractNumId w:val="1"/>
  </w:num>
  <w:num w:numId="14">
    <w:abstractNumId w:val="10"/>
  </w:num>
  <w:num w:numId="15">
    <w:abstractNumId w:val="20"/>
  </w:num>
  <w:num w:numId="16">
    <w:abstractNumId w:val="24"/>
  </w:num>
  <w:num w:numId="17">
    <w:abstractNumId w:val="22"/>
  </w:num>
  <w:num w:numId="18">
    <w:abstractNumId w:val="4"/>
  </w:num>
  <w:num w:numId="19">
    <w:abstractNumId w:val="5"/>
  </w:num>
  <w:num w:numId="20">
    <w:abstractNumId w:val="17"/>
  </w:num>
  <w:num w:numId="21">
    <w:abstractNumId w:val="6"/>
  </w:num>
  <w:num w:numId="22">
    <w:abstractNumId w:val="12"/>
  </w:num>
  <w:num w:numId="23">
    <w:abstractNumId w:val="16"/>
  </w:num>
  <w:num w:numId="24">
    <w:abstractNumId w:val="2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93"/>
    <w:rsid w:val="0005647E"/>
    <w:rsid w:val="00112B7E"/>
    <w:rsid w:val="001213D4"/>
    <w:rsid w:val="00145B8F"/>
    <w:rsid w:val="00155174"/>
    <w:rsid w:val="001721FC"/>
    <w:rsid w:val="003A29FB"/>
    <w:rsid w:val="003C6B5E"/>
    <w:rsid w:val="003F5A05"/>
    <w:rsid w:val="00447751"/>
    <w:rsid w:val="004500D5"/>
    <w:rsid w:val="0046430F"/>
    <w:rsid w:val="0047113E"/>
    <w:rsid w:val="00495D02"/>
    <w:rsid w:val="006820F1"/>
    <w:rsid w:val="0068491C"/>
    <w:rsid w:val="006A0AEF"/>
    <w:rsid w:val="00707660"/>
    <w:rsid w:val="007F4536"/>
    <w:rsid w:val="007F6761"/>
    <w:rsid w:val="00864FB8"/>
    <w:rsid w:val="008C3343"/>
    <w:rsid w:val="008C4A3D"/>
    <w:rsid w:val="00925F49"/>
    <w:rsid w:val="00981381"/>
    <w:rsid w:val="00BA1868"/>
    <w:rsid w:val="00BD41F2"/>
    <w:rsid w:val="00BE6E80"/>
    <w:rsid w:val="00C13086"/>
    <w:rsid w:val="00C40593"/>
    <w:rsid w:val="00C557DD"/>
    <w:rsid w:val="00D137E1"/>
    <w:rsid w:val="00D32348"/>
    <w:rsid w:val="00DA7FE7"/>
    <w:rsid w:val="00E13A29"/>
    <w:rsid w:val="00F34518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83FD"/>
  <w15:docId w15:val="{B48025A8-61A2-4D27-9D41-3A576596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41" w:lineRule="exact"/>
      <w:ind w:left="20"/>
    </w:pPr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0"/>
    </w:pPr>
  </w:style>
  <w:style w:type="paragraph" w:styleId="Header">
    <w:name w:val="header"/>
    <w:basedOn w:val="Normal"/>
    <w:link w:val="HeaderChar"/>
    <w:uiPriority w:val="99"/>
    <w:unhideWhenUsed/>
    <w:rsid w:val="00112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7E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112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B7E"/>
    <w:rPr>
      <w:rFonts w:ascii="Arial Black" w:eastAsia="Arial Black" w:hAnsi="Arial Black" w:cs="Arial Black"/>
    </w:rPr>
  </w:style>
  <w:style w:type="table" w:styleId="TableGrid">
    <w:name w:val="Table Grid"/>
    <w:basedOn w:val="TableNormal"/>
    <w:uiPriority w:val="39"/>
    <w:rsid w:val="0049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207F-F9F5-4AB5-BED6-519F5A78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Resources_Teaching Training_Performative Assessment: 表现评估: New Trainee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Resources_Teaching Training_Performative Assessment: 表现评估: New Trainee</dc:title>
  <dc:creator>Mariah Wiley</dc:creator>
  <cp:lastModifiedBy>Mark Howard</cp:lastModifiedBy>
  <cp:revision>8</cp:revision>
  <dcterms:created xsi:type="dcterms:W3CDTF">2020-10-30T21:13:00Z</dcterms:created>
  <dcterms:modified xsi:type="dcterms:W3CDTF">2021-03-23T14:36:00Z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2020-08-19T00:00:00Z</vt:filetime>
  </property>
</Properties>
</file>